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OBRAZAC POZIVA ZA ORGANIZACIJU VIŠEDNEVNE IZVANUČIONIČKE NASTAVE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  <w:tblGridChange w:id="0">
          <w:tblGrid>
            <w:gridCol w:w="534"/>
            <w:gridCol w:w="1701"/>
            <w:gridCol w:w="567"/>
            <w:gridCol w:w="2284"/>
            <w:gridCol w:w="1968"/>
            <w:gridCol w:w="3119"/>
          </w:tblGrid>
        </w:tblGridChange>
      </w:tblGrid>
      <w:tr>
        <w:trPr>
          <w:trHeight w:val="440" w:hRule="atLeast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Broj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6/2019</w:t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Podaci o školi: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Upisati tražene podatke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Ime škole: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Ekonomska i upravna škola Osijek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Trg Sv. Trojstva 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Mjesto: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Osijek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Poštanski broj: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31000</w:t>
            </w:r>
          </w:p>
        </w:tc>
      </w:tr>
    </w:tbl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3118"/>
        <w:gridCol w:w="4253"/>
        <w:gridCol w:w="2268"/>
        <w:tblGridChange w:id="0">
          <w:tblGrid>
            <w:gridCol w:w="534"/>
            <w:gridCol w:w="3118"/>
            <w:gridCol w:w="4253"/>
            <w:gridCol w:w="2268"/>
          </w:tblGrid>
        </w:tblGridChange>
      </w:tblGrid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Korisnici usluge su učenici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2.a, 2.b, 2.e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razreda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  <w:tblGridChange w:id="0">
          <w:tblGrid>
            <w:gridCol w:w="534"/>
            <w:gridCol w:w="3827"/>
            <w:gridCol w:w="1453"/>
            <w:gridCol w:w="1453"/>
            <w:gridCol w:w="1453"/>
            <w:gridCol w:w="1453"/>
          </w:tblGrid>
        </w:tblGridChange>
      </w:tblGrid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Tip putovanja: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Uz planirano upisati broj dana i noćenja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Škola u prirodi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Višednevna terenska nastava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Školska ekskurzija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Posjet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3118"/>
        <w:gridCol w:w="6521"/>
        <w:tblGridChange w:id="0">
          <w:tblGrid>
            <w:gridCol w:w="534"/>
            <w:gridCol w:w="3118"/>
            <w:gridCol w:w="6521"/>
          </w:tblGrid>
        </w:tblGridChange>
      </w:tblGrid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Odredište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Upisati područje ime/imena države/država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u Republici Hrvatskoj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u inozemstvu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Slovačka, Austrija</w:t>
            </w:r>
          </w:p>
        </w:tc>
      </w:tr>
    </w:tbl>
    <w:p w:rsidR="00000000" w:rsidDel="00000000" w:rsidP="00000000" w:rsidRDefault="00000000" w:rsidRPr="00000000" w14:paraId="0000005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  <w:tblGridChange w:id="0">
          <w:tblGrid>
            <w:gridCol w:w="534"/>
            <w:gridCol w:w="4536"/>
            <w:gridCol w:w="850"/>
            <w:gridCol w:w="1191"/>
            <w:gridCol w:w="851"/>
            <w:gridCol w:w="1106"/>
            <w:gridCol w:w="1021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Planirano vrijeme realizacije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(predložiti u okvirnom terminu od dva tjedna)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 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dotted"/>
              <w:bottom w:color="000000" w:space="0" w:sz="0" w:val="nil"/>
              <w:right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ožujka</w:t>
            </w:r>
          </w:p>
        </w:tc>
        <w:tc>
          <w:tcPr>
            <w:tcBorders>
              <w:top w:color="000000" w:space="0" w:sz="0" w:val="nil"/>
              <w:left w:color="808080" w:space="0" w:sz="4" w:val="dotted"/>
              <w:bottom w:color="000000" w:space="0" w:sz="0" w:val="nil"/>
              <w:right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dotted"/>
              <w:bottom w:color="000000" w:space="0" w:sz="0" w:val="nil"/>
              <w:right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ožujka</w:t>
            </w:r>
          </w:p>
        </w:tc>
        <w:tc>
          <w:tcPr>
            <w:tcBorders>
              <w:top w:color="000000" w:space="0" w:sz="0" w:val="nil"/>
              <w:left w:color="808080" w:space="0" w:sz="4" w:val="dotted"/>
              <w:bottom w:color="000000" w:space="0" w:sz="0" w:val="nil"/>
              <w:right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Godina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3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2409"/>
        <w:gridCol w:w="1418"/>
        <w:gridCol w:w="283"/>
        <w:gridCol w:w="142"/>
        <w:gridCol w:w="1418"/>
        <w:gridCol w:w="2126"/>
        <w:gridCol w:w="1843"/>
        <w:tblGridChange w:id="0">
          <w:tblGrid>
            <w:gridCol w:w="534"/>
            <w:gridCol w:w="2409"/>
            <w:gridCol w:w="1418"/>
            <w:gridCol w:w="283"/>
            <w:gridCol w:w="142"/>
            <w:gridCol w:w="1418"/>
            <w:gridCol w:w="2126"/>
            <w:gridCol w:w="1843"/>
          </w:tblGrid>
        </w:tblGridChange>
      </w:tblGrid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Broj sudionika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Upisati broj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Predviđeni broj učenika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 mogućnošću odstupanja za tri učenika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Predviđeni broj učitelja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Očekivani broj gratis ponuda za učenike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Plan puta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Upisati traženo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Mjesto polaska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Osijek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Usputna odredišta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Bratislava (u povratku)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Krajnji cilj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Beč</w:t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Vrsta prijevoza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Traženo označiti ili dopisati kombinacije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a)Autobus koji udovoljava zakonskim propisima za prijevoz učenika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Vlak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Brod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Zrakoplov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Kombinirani prijevoz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Smještaj i prehrana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Označiti s X jednu ili više mogućnosti smještaja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Hostel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Hotel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 (hotel s tri zvjezdice u Beču)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Pansion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Prehrana na bazi polupansiona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 (1 polupansion)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Prehrana na bazi punoga pansiona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f) Drugo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(upisati što se traži)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 cijenu ponude uračunati: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Upisati traženo s imenima svakog muzeja, nacionalnog parka ili parka prirode, dvorca, grada, radionice i sl. ili označiti s X (za 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Ulaznice 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Sudjelovanje u radionicama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Vodiča za razgled grada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Drugi zahtjevi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6">
            <w:pPr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e) Prijedlog dodatnih sadržaja koji mogu pridonijeti kvaliteti realizacije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4"/>
        <w:gridCol w:w="5103"/>
        <w:gridCol w:w="4536"/>
        <w:tblGridChange w:id="0">
          <w:tblGrid>
            <w:gridCol w:w="534"/>
            <w:gridCol w:w="5103"/>
            <w:gridCol w:w="4536"/>
          </w:tblGrid>
        </w:tblGridChange>
      </w:tblGrid>
      <w:tr>
        <w:trPr>
          <w:trHeight w:val="6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 cijenu uključiti i stavke putnog osiguranja od: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Traženo označiti s X ili dopisati (za br. 12)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posljedica nesretnoga slučaja i bolesti na putovanju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zdravstvenog osiguranja za vrijeme puta i boravka u inozemstvu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otkaza putovanja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left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troškova pomoći povratka u mjesto polazišta u slučaju nesreće i bolesti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oštećenja i gubitka prtljage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7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  <w:tblGridChange w:id="0">
          <w:tblGrid>
            <w:gridCol w:w="5353"/>
            <w:gridCol w:w="2835"/>
            <w:gridCol w:w="425"/>
            <w:gridCol w:w="851"/>
            <w:gridCol w:w="709"/>
          </w:tblGrid>
        </w:tblGridChange>
      </w:tblGrid>
      <w:tr>
        <w:trPr>
          <w:trHeight w:val="680" w:hRule="atLeast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12. Dostava ponuda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Rok dostave ponuda je </w:t>
            </w:r>
          </w:p>
        </w:tc>
        <w:tc>
          <w:tcPr>
            <w:gridSpan w:val="2"/>
            <w:tcBorders>
              <w:top w:color="000000" w:space="0" w:sz="0" w:val="nil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9. siječnja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jc w:val="left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(datum)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Javno otvaranje ponuda održat će se u Školi dana </w:t>
            </w:r>
          </w:p>
        </w:tc>
        <w:tc>
          <w:tcPr>
            <w:tcBorders>
              <w:top w:color="000000" w:space="0" w:sz="0" w:val="nil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 siječnja 2020.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</w:t>
            </w:r>
          </w:p>
        </w:tc>
        <w:tc>
          <w:tcPr>
            <w:tcBorders>
              <w:top w:color="000000" w:space="0" w:sz="0" w:val="nil"/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sati.</w:t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960" w:line="240" w:lineRule="auto"/>
        <w:ind w:left="36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 potpisivanja ugovora za ponudu odabrani davatelj usluga dužan je dostaviti ili dati školi na uvid: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Mjesec dana prije realizacije ugovora odabrani davatelj usluga dužan je dostaviti ili dati školi na uvid: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 o osiguranju jamčevine (za višednevnu ekskurziju ili višednevnu terensku nastavu).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 o osiguranju od odgovornosti za štetu koju turistička agencija prouzroči neispunjenjem, djelomičnim ispunjenjem ili neurednim ispunjenjem obveza iz paket-aranžmana (preslika polica).</w:t>
      </w:r>
    </w:p>
    <w:p w:rsidR="00000000" w:rsidDel="00000000" w:rsidP="00000000" w:rsidRDefault="00000000" w:rsidRPr="00000000" w14:paraId="0000016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Napomena: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Pristigle ponude trebaju sadržavati i u cijenu uključivati: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prijevoz sudionika isključivo prijevoznim sredstvima koji udovoljavaju propisima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osiguranje odgovornosti i jamčevine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Ponude trebaju biti: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skladu s propisima vezanim uz turističku djelatnost ili sukladno posebnim propisima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927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razrađene po traženim točkama i s iskazanom ukupnom cijenom po učeniku.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obzir će se uzimati ponude zaprimljene u poštanskome uredu ili osobno dostavljene na školsku ustanovu do navedenoga roka.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Školska ustanova ne smije mijenjati sadržaj obrasca poziva, već samo popunjavati prazne rubrike.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Osijek, 24. prosinca.2019.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PREDSJEDNIK POVJERENSTVA</w:t>
      </w:r>
    </w:p>
    <w:p w:rsidR="00000000" w:rsidDel="00000000" w:rsidP="00000000" w:rsidRDefault="00000000" w:rsidRPr="00000000" w14:paraId="00000174">
      <w:pPr>
        <w:ind w:left="566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5664"/>
        <w:rPr/>
      </w:pPr>
      <w:r w:rsidDel="00000000" w:rsidR="00000000" w:rsidRPr="00000000">
        <w:rPr>
          <w:rtl w:val="0"/>
        </w:rPr>
        <w:t xml:space="preserve">Marjan Čalić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footerReference r:id="rId6" w:type="default"/>
      <w:pgSz w:h="16838" w:w="11906"/>
      <w:pgMar w:bottom="851" w:top="851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–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219030" cy="2520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30" cy="25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hr-H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562A51"/>
    <w:pPr>
      <w:ind w:left="720"/>
      <w:contextualSpacing w:val="1"/>
    </w:pPr>
  </w:style>
  <w:style w:type="paragraph" w:styleId="Brojevi">
    <w:name w:val="List Number"/>
    <w:basedOn w:val="Normal"/>
    <w:uiPriority w:val="99"/>
    <w:unhideWhenUsed w:val="1"/>
    <w:rsid w:val="00FE39DE"/>
    <w:pPr>
      <w:numPr>
        <w:numId w:val="4"/>
      </w:numPr>
      <w:spacing w:after="100" w:before="100"/>
      <w:contextualSpacing w:val="1"/>
    </w:pPr>
  </w:style>
  <w:style w:type="paragraph" w:styleId="Brojevi2">
    <w:name w:val="List Number 2"/>
    <w:basedOn w:val="Normal"/>
    <w:uiPriority w:val="99"/>
    <w:unhideWhenUsed w:val="1"/>
    <w:rsid w:val="00FE39DE"/>
    <w:pPr>
      <w:numPr>
        <w:numId w:val="5"/>
      </w:numPr>
      <w:spacing w:after="80" w:before="8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FE39DE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 w:val="1"/>
    <w:rsid w:val="00FE39DE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 w:val="1"/>
    <w:rsid w:val="00FE39DE"/>
    <w:rPr>
      <w:rFonts w:ascii="Cambria" w:hAnsi="Cambria"/>
      <w:b w:val="1"/>
      <w:sz w:val="18"/>
    </w:rPr>
  </w:style>
  <w:style w:type="character" w:styleId="Istaknuto">
    <w:name w:val="Emphasis"/>
    <w:basedOn w:val="Zadanifontodlomka"/>
    <w:uiPriority w:val="20"/>
    <w:qFormat w:val="1"/>
    <w:rsid w:val="00B96D98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2019-12-23T12:17:00Z</dcterms:created>
  <dc:creator>Renato Ristić</dc:creator>
</cp:coreProperties>
</file>